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742F" w14:textId="77777777" w:rsidR="00035A96" w:rsidRDefault="00035A96" w:rsidP="00D253CC">
      <w:pPr>
        <w:tabs>
          <w:tab w:val="left" w:pos="5850"/>
        </w:tabs>
        <w:spacing w:before="92"/>
        <w:ind w:left="90" w:firstLine="30"/>
        <w:jc w:val="both"/>
        <w:rPr>
          <w:sz w:val="24"/>
        </w:rPr>
      </w:pPr>
    </w:p>
    <w:p w14:paraId="136F9148" w14:textId="2C10C7E6" w:rsidR="00514E5F" w:rsidRDefault="00000000" w:rsidP="00174BB4">
      <w:pPr>
        <w:tabs>
          <w:tab w:val="left" w:pos="5850"/>
        </w:tabs>
        <w:spacing w:before="92"/>
        <w:ind w:left="90" w:firstLine="30"/>
        <w:jc w:val="both"/>
        <w:rPr>
          <w:sz w:val="24"/>
        </w:rPr>
      </w:pPr>
      <w:r>
        <w:rPr>
          <w:sz w:val="24"/>
        </w:rPr>
        <w:t>The</w:t>
      </w:r>
      <w:r>
        <w:rPr>
          <w:spacing w:val="17"/>
          <w:sz w:val="24"/>
        </w:rPr>
        <w:t xml:space="preserve"> </w:t>
      </w:r>
      <w:r>
        <w:rPr>
          <w:sz w:val="24"/>
        </w:rPr>
        <w:t>Plan</w:t>
      </w:r>
      <w:r>
        <w:rPr>
          <w:spacing w:val="18"/>
          <w:sz w:val="24"/>
        </w:rPr>
        <w:t xml:space="preserve"> </w:t>
      </w:r>
      <w:r>
        <w:rPr>
          <w:sz w:val="24"/>
        </w:rPr>
        <w:t>Commission</w:t>
      </w:r>
      <w:r>
        <w:rPr>
          <w:spacing w:val="16"/>
          <w:sz w:val="24"/>
        </w:rPr>
        <w:t xml:space="preserve"> </w:t>
      </w:r>
      <w:r>
        <w:rPr>
          <w:sz w:val="24"/>
        </w:rPr>
        <w:t>for</w:t>
      </w:r>
      <w:r>
        <w:rPr>
          <w:spacing w:val="15"/>
          <w:sz w:val="24"/>
        </w:rPr>
        <w:t xml:space="preserve"> </w:t>
      </w:r>
      <w:r>
        <w:rPr>
          <w:sz w:val="24"/>
        </w:rPr>
        <w:t>the</w:t>
      </w:r>
      <w:r>
        <w:rPr>
          <w:spacing w:val="18"/>
          <w:sz w:val="24"/>
        </w:rPr>
        <w:t xml:space="preserve"> </w:t>
      </w:r>
      <w:r>
        <w:rPr>
          <w:sz w:val="24"/>
        </w:rPr>
        <w:t>Village</w:t>
      </w:r>
      <w:r>
        <w:rPr>
          <w:spacing w:val="18"/>
          <w:sz w:val="24"/>
        </w:rPr>
        <w:t xml:space="preserve"> </w:t>
      </w:r>
      <w:r>
        <w:rPr>
          <w:sz w:val="24"/>
        </w:rPr>
        <w:t>of</w:t>
      </w:r>
      <w:r>
        <w:rPr>
          <w:spacing w:val="15"/>
          <w:sz w:val="24"/>
        </w:rPr>
        <w:t xml:space="preserve"> </w:t>
      </w:r>
      <w:r>
        <w:rPr>
          <w:sz w:val="24"/>
        </w:rPr>
        <w:t>Grantsburg</w:t>
      </w:r>
      <w:r>
        <w:rPr>
          <w:spacing w:val="15"/>
          <w:sz w:val="24"/>
        </w:rPr>
        <w:t xml:space="preserve"> </w:t>
      </w:r>
      <w:r>
        <w:rPr>
          <w:sz w:val="24"/>
        </w:rPr>
        <w:t>met</w:t>
      </w:r>
      <w:r>
        <w:rPr>
          <w:spacing w:val="15"/>
          <w:sz w:val="24"/>
        </w:rPr>
        <w:t xml:space="preserve"> </w:t>
      </w:r>
      <w:r>
        <w:rPr>
          <w:sz w:val="24"/>
        </w:rPr>
        <w:t>on</w:t>
      </w:r>
      <w:r>
        <w:rPr>
          <w:spacing w:val="18"/>
          <w:sz w:val="24"/>
        </w:rPr>
        <w:t xml:space="preserve"> </w:t>
      </w:r>
      <w:r>
        <w:rPr>
          <w:sz w:val="24"/>
        </w:rPr>
        <w:t>Monday,</w:t>
      </w:r>
      <w:r>
        <w:rPr>
          <w:spacing w:val="18"/>
          <w:sz w:val="24"/>
        </w:rPr>
        <w:t xml:space="preserve"> </w:t>
      </w:r>
      <w:r w:rsidR="00174BB4">
        <w:rPr>
          <w:sz w:val="24"/>
        </w:rPr>
        <w:t>September 11</w:t>
      </w:r>
      <w:r>
        <w:rPr>
          <w:sz w:val="24"/>
        </w:rPr>
        <w:t>,</w:t>
      </w:r>
      <w:r>
        <w:rPr>
          <w:spacing w:val="18"/>
          <w:sz w:val="24"/>
        </w:rPr>
        <w:t xml:space="preserve"> </w:t>
      </w:r>
      <w:r w:rsidR="001E7A1F">
        <w:rPr>
          <w:sz w:val="24"/>
        </w:rPr>
        <w:t>2023,</w:t>
      </w:r>
      <w:r>
        <w:rPr>
          <w:spacing w:val="18"/>
          <w:sz w:val="24"/>
        </w:rPr>
        <w:t xml:space="preserve"> </w:t>
      </w:r>
      <w:r>
        <w:rPr>
          <w:sz w:val="24"/>
        </w:rPr>
        <w:t>at</w:t>
      </w:r>
      <w:r w:rsidR="00174BB4">
        <w:rPr>
          <w:spacing w:val="15"/>
          <w:sz w:val="24"/>
        </w:rPr>
        <w:t xml:space="preserve"> 5:00 </w:t>
      </w:r>
      <w:r>
        <w:rPr>
          <w:sz w:val="24"/>
        </w:rPr>
        <w:t>p.m.</w:t>
      </w:r>
      <w:r>
        <w:rPr>
          <w:spacing w:val="-4"/>
          <w:sz w:val="24"/>
        </w:rPr>
        <w:t xml:space="preserve"> </w:t>
      </w:r>
      <w:r>
        <w:rPr>
          <w:sz w:val="24"/>
        </w:rPr>
        <w:t>in</w:t>
      </w:r>
      <w:r>
        <w:rPr>
          <w:spacing w:val="-1"/>
          <w:sz w:val="24"/>
        </w:rPr>
        <w:t xml:space="preserve"> </w:t>
      </w:r>
      <w:r>
        <w:rPr>
          <w:sz w:val="24"/>
        </w:rPr>
        <w:t>the</w:t>
      </w:r>
      <w:r>
        <w:rPr>
          <w:spacing w:val="-3"/>
          <w:sz w:val="24"/>
        </w:rPr>
        <w:t xml:space="preserve"> </w:t>
      </w:r>
      <w:r>
        <w:rPr>
          <w:sz w:val="24"/>
        </w:rPr>
        <w:t>Village</w:t>
      </w:r>
      <w:r>
        <w:rPr>
          <w:spacing w:val="-4"/>
          <w:sz w:val="24"/>
        </w:rPr>
        <w:t xml:space="preserve"> </w:t>
      </w:r>
      <w:r>
        <w:rPr>
          <w:sz w:val="24"/>
        </w:rPr>
        <w:t>Board</w:t>
      </w:r>
      <w:r>
        <w:rPr>
          <w:spacing w:val="-1"/>
          <w:sz w:val="24"/>
        </w:rPr>
        <w:t xml:space="preserve"> </w:t>
      </w:r>
      <w:r>
        <w:rPr>
          <w:sz w:val="24"/>
        </w:rPr>
        <w:t>Room,</w:t>
      </w:r>
      <w:r>
        <w:rPr>
          <w:spacing w:val="-1"/>
          <w:sz w:val="24"/>
        </w:rPr>
        <w:t xml:space="preserve"> </w:t>
      </w:r>
      <w:r>
        <w:rPr>
          <w:sz w:val="24"/>
        </w:rPr>
        <w:t>316</w:t>
      </w:r>
      <w:r>
        <w:rPr>
          <w:spacing w:val="-3"/>
          <w:sz w:val="24"/>
        </w:rPr>
        <w:t xml:space="preserve"> </w:t>
      </w:r>
      <w:r>
        <w:rPr>
          <w:sz w:val="24"/>
        </w:rPr>
        <w:t>S.</w:t>
      </w:r>
      <w:r>
        <w:rPr>
          <w:spacing w:val="-2"/>
          <w:sz w:val="24"/>
        </w:rPr>
        <w:t xml:space="preserve"> </w:t>
      </w:r>
      <w:r>
        <w:rPr>
          <w:sz w:val="24"/>
        </w:rPr>
        <w:t>Brad</w:t>
      </w:r>
      <w:r>
        <w:rPr>
          <w:spacing w:val="-3"/>
          <w:sz w:val="24"/>
        </w:rPr>
        <w:t xml:space="preserve"> </w:t>
      </w:r>
      <w:r>
        <w:rPr>
          <w:sz w:val="24"/>
        </w:rPr>
        <w:t>Street,</w:t>
      </w:r>
      <w:r>
        <w:rPr>
          <w:spacing w:val="-4"/>
          <w:sz w:val="24"/>
        </w:rPr>
        <w:t xml:space="preserve"> </w:t>
      </w:r>
      <w:r>
        <w:rPr>
          <w:sz w:val="24"/>
        </w:rPr>
        <w:t>Grantsburg,</w:t>
      </w:r>
      <w:r>
        <w:rPr>
          <w:spacing w:val="-1"/>
          <w:sz w:val="24"/>
        </w:rPr>
        <w:t xml:space="preserve"> </w:t>
      </w:r>
      <w:r>
        <w:rPr>
          <w:spacing w:val="-2"/>
          <w:sz w:val="24"/>
        </w:rPr>
        <w:t>Wisconsin.</w:t>
      </w:r>
    </w:p>
    <w:p w14:paraId="1165DFD2" w14:textId="597854D5" w:rsidR="007E0753" w:rsidRDefault="00000000" w:rsidP="00035A96">
      <w:pPr>
        <w:tabs>
          <w:tab w:val="left" w:pos="5850"/>
        </w:tabs>
        <w:spacing w:before="158"/>
        <w:ind w:left="90" w:right="117" w:firstLine="30"/>
        <w:jc w:val="both"/>
        <w:rPr>
          <w:sz w:val="23"/>
        </w:rPr>
      </w:pPr>
      <w:r>
        <w:rPr>
          <w:sz w:val="24"/>
        </w:rPr>
        <w:t>Present: Chairman/President Terrance Kucera, Trustee Greg Peer, Members Brent Blomberg,</w:t>
      </w:r>
      <w:r w:rsidR="00AE0234">
        <w:rPr>
          <w:sz w:val="24"/>
        </w:rPr>
        <w:t xml:space="preserve"> </w:t>
      </w:r>
      <w:r w:rsidR="00DC10C2">
        <w:rPr>
          <w:sz w:val="24"/>
        </w:rPr>
        <w:t xml:space="preserve">Tyler Myers, </w:t>
      </w:r>
      <w:r w:rsidR="00174BB4">
        <w:rPr>
          <w:sz w:val="23"/>
        </w:rPr>
        <w:t>Natalie Finch,</w:t>
      </w:r>
      <w:r w:rsidR="00DC10C2">
        <w:rPr>
          <w:spacing w:val="-2"/>
          <w:sz w:val="24"/>
        </w:rPr>
        <w:t xml:space="preserve"> </w:t>
      </w:r>
      <w:r w:rsidR="006C014C">
        <w:rPr>
          <w:sz w:val="24"/>
        </w:rPr>
        <w:t>LuAnn Ebersold</w:t>
      </w:r>
      <w:r w:rsidR="00DC10C2">
        <w:rPr>
          <w:sz w:val="24"/>
        </w:rPr>
        <w:t>, Angie Anderson</w:t>
      </w:r>
      <w:r w:rsidR="00035A96">
        <w:rPr>
          <w:sz w:val="24"/>
        </w:rPr>
        <w:t xml:space="preserve">.  </w:t>
      </w:r>
    </w:p>
    <w:p w14:paraId="05ADD92B" w14:textId="77777777" w:rsidR="007E0753" w:rsidRDefault="007E0753" w:rsidP="00D253CC">
      <w:pPr>
        <w:pStyle w:val="BodyText"/>
        <w:tabs>
          <w:tab w:val="left" w:pos="5850"/>
        </w:tabs>
        <w:spacing w:before="9"/>
        <w:ind w:left="90" w:firstLine="30"/>
        <w:jc w:val="both"/>
        <w:rPr>
          <w:sz w:val="23"/>
        </w:rPr>
      </w:pPr>
    </w:p>
    <w:p w14:paraId="7BB511A0" w14:textId="3CA6C680" w:rsidR="00514E5F" w:rsidRPr="00317AEA" w:rsidRDefault="00000000" w:rsidP="00317AEA">
      <w:pPr>
        <w:tabs>
          <w:tab w:val="left" w:pos="5850"/>
        </w:tabs>
        <w:ind w:left="90" w:right="114" w:firstLine="30"/>
        <w:jc w:val="both"/>
        <w:rPr>
          <w:sz w:val="24"/>
          <w:szCs w:val="24"/>
        </w:rPr>
      </w:pPr>
      <w:r w:rsidRPr="00317AEA">
        <w:rPr>
          <w:sz w:val="24"/>
          <w:szCs w:val="24"/>
        </w:rPr>
        <w:t>Others</w:t>
      </w:r>
      <w:r w:rsidRPr="00317AEA">
        <w:rPr>
          <w:spacing w:val="-17"/>
          <w:sz w:val="24"/>
          <w:szCs w:val="24"/>
        </w:rPr>
        <w:t xml:space="preserve"> </w:t>
      </w:r>
      <w:r w:rsidRPr="00317AEA">
        <w:rPr>
          <w:sz w:val="24"/>
          <w:szCs w:val="24"/>
        </w:rPr>
        <w:t>present:</w:t>
      </w:r>
      <w:r w:rsidRPr="00317AEA">
        <w:rPr>
          <w:spacing w:val="-17"/>
          <w:sz w:val="24"/>
          <w:szCs w:val="24"/>
        </w:rPr>
        <w:t xml:space="preserve"> </w:t>
      </w:r>
      <w:r w:rsidR="00AE0234">
        <w:rPr>
          <w:sz w:val="24"/>
          <w:szCs w:val="24"/>
        </w:rPr>
        <w:t xml:space="preserve"> </w:t>
      </w:r>
      <w:r w:rsidR="007E0753">
        <w:rPr>
          <w:sz w:val="24"/>
          <w:szCs w:val="24"/>
        </w:rPr>
        <w:t xml:space="preserve">Police Chief Mitch Olson, </w:t>
      </w:r>
      <w:r w:rsidR="00A32584" w:rsidRPr="00317AEA">
        <w:rPr>
          <w:sz w:val="24"/>
          <w:szCs w:val="24"/>
        </w:rPr>
        <w:t xml:space="preserve">Director of Public Works (DPW) John Erickson, </w:t>
      </w:r>
      <w:r w:rsidRPr="00317AEA">
        <w:rPr>
          <w:sz w:val="24"/>
          <w:szCs w:val="24"/>
        </w:rPr>
        <w:t>Deputy Clerk/Treasurer</w:t>
      </w:r>
      <w:r w:rsidR="001D60AF" w:rsidRPr="00317AEA">
        <w:rPr>
          <w:sz w:val="24"/>
          <w:szCs w:val="24"/>
        </w:rPr>
        <w:t xml:space="preserve"> </w:t>
      </w:r>
      <w:r w:rsidRPr="00317AEA">
        <w:rPr>
          <w:sz w:val="24"/>
          <w:szCs w:val="24"/>
        </w:rPr>
        <w:t>Allison Longhenry</w:t>
      </w:r>
      <w:r w:rsidR="006C014C" w:rsidRPr="00317AEA">
        <w:rPr>
          <w:sz w:val="24"/>
          <w:szCs w:val="24"/>
        </w:rPr>
        <w:t>,</w:t>
      </w:r>
      <w:r w:rsidR="007E0753">
        <w:rPr>
          <w:sz w:val="24"/>
          <w:szCs w:val="24"/>
        </w:rPr>
        <w:t xml:space="preserve"> </w:t>
      </w:r>
      <w:r w:rsidR="00174BB4">
        <w:rPr>
          <w:sz w:val="24"/>
          <w:szCs w:val="24"/>
        </w:rPr>
        <w:t>Trustee Diane Barton, Scott McLain</w:t>
      </w:r>
      <w:r w:rsidR="00744533">
        <w:rPr>
          <w:sz w:val="24"/>
          <w:szCs w:val="24"/>
        </w:rPr>
        <w:t>, Alan Kortan, Steve Lee</w:t>
      </w:r>
    </w:p>
    <w:p w14:paraId="7D1F0D89" w14:textId="77777777" w:rsidR="00EB3041" w:rsidRDefault="00EB3041" w:rsidP="00317AEA">
      <w:pPr>
        <w:tabs>
          <w:tab w:val="left" w:pos="5850"/>
        </w:tabs>
        <w:ind w:left="180" w:hanging="60"/>
        <w:jc w:val="both"/>
        <w:rPr>
          <w:b/>
          <w:sz w:val="24"/>
          <w:u w:val="single"/>
        </w:rPr>
      </w:pPr>
    </w:p>
    <w:p w14:paraId="712DC0EA" w14:textId="0AB890AC" w:rsidR="00514E5F" w:rsidRDefault="00000000" w:rsidP="00317AEA">
      <w:pPr>
        <w:tabs>
          <w:tab w:val="left" w:pos="5850"/>
        </w:tabs>
        <w:ind w:left="90" w:firstLine="30"/>
        <w:jc w:val="both"/>
        <w:rPr>
          <w:sz w:val="24"/>
        </w:rPr>
      </w:pPr>
      <w:r>
        <w:rPr>
          <w:b/>
          <w:sz w:val="24"/>
          <w:u w:val="single"/>
        </w:rPr>
        <w:t>Call</w:t>
      </w:r>
      <w:r>
        <w:rPr>
          <w:b/>
          <w:spacing w:val="-13"/>
          <w:sz w:val="24"/>
          <w:u w:val="single"/>
        </w:rPr>
        <w:t xml:space="preserve"> </w:t>
      </w:r>
      <w:r>
        <w:rPr>
          <w:b/>
          <w:sz w:val="24"/>
          <w:u w:val="single"/>
        </w:rPr>
        <w:t>to</w:t>
      </w:r>
      <w:r>
        <w:rPr>
          <w:b/>
          <w:spacing w:val="-10"/>
          <w:sz w:val="24"/>
          <w:u w:val="single"/>
        </w:rPr>
        <w:t xml:space="preserve"> </w:t>
      </w:r>
      <w:r>
        <w:rPr>
          <w:b/>
          <w:sz w:val="24"/>
          <w:u w:val="single"/>
        </w:rPr>
        <w:t>Order</w:t>
      </w:r>
      <w:r>
        <w:rPr>
          <w:b/>
          <w:spacing w:val="46"/>
          <w:sz w:val="24"/>
        </w:rPr>
        <w:t xml:space="preserve"> </w:t>
      </w:r>
      <w:r>
        <w:rPr>
          <w:sz w:val="24"/>
        </w:rPr>
        <w:t>Chairman/President</w:t>
      </w:r>
      <w:r>
        <w:rPr>
          <w:spacing w:val="-12"/>
          <w:sz w:val="24"/>
        </w:rPr>
        <w:t xml:space="preserve"> </w:t>
      </w:r>
      <w:r>
        <w:rPr>
          <w:sz w:val="24"/>
        </w:rPr>
        <w:t>Kucera</w:t>
      </w:r>
      <w:r>
        <w:rPr>
          <w:spacing w:val="-10"/>
          <w:sz w:val="24"/>
        </w:rPr>
        <w:t xml:space="preserve"> </w:t>
      </w:r>
      <w:r>
        <w:rPr>
          <w:sz w:val="24"/>
        </w:rPr>
        <w:t>called</w:t>
      </w:r>
      <w:r>
        <w:rPr>
          <w:spacing w:val="-9"/>
          <w:sz w:val="24"/>
        </w:rPr>
        <w:t xml:space="preserve"> </w:t>
      </w:r>
      <w:r>
        <w:rPr>
          <w:sz w:val="24"/>
        </w:rPr>
        <w:t>the</w:t>
      </w:r>
      <w:r>
        <w:rPr>
          <w:spacing w:val="-9"/>
          <w:sz w:val="24"/>
        </w:rPr>
        <w:t xml:space="preserve"> </w:t>
      </w:r>
      <w:r>
        <w:rPr>
          <w:sz w:val="24"/>
        </w:rPr>
        <w:t>Plan</w:t>
      </w:r>
      <w:r>
        <w:rPr>
          <w:spacing w:val="-9"/>
          <w:sz w:val="24"/>
        </w:rPr>
        <w:t xml:space="preserve"> </w:t>
      </w:r>
      <w:r>
        <w:rPr>
          <w:sz w:val="24"/>
        </w:rPr>
        <w:t>Commission</w:t>
      </w:r>
      <w:r>
        <w:rPr>
          <w:spacing w:val="-10"/>
          <w:sz w:val="24"/>
        </w:rPr>
        <w:t xml:space="preserve"> </w:t>
      </w:r>
      <w:r>
        <w:rPr>
          <w:sz w:val="24"/>
        </w:rPr>
        <w:t>meeting</w:t>
      </w:r>
      <w:r>
        <w:rPr>
          <w:spacing w:val="-9"/>
          <w:sz w:val="24"/>
        </w:rPr>
        <w:t xml:space="preserve"> </w:t>
      </w:r>
      <w:r>
        <w:rPr>
          <w:sz w:val="24"/>
        </w:rPr>
        <w:t>to</w:t>
      </w:r>
      <w:r>
        <w:rPr>
          <w:spacing w:val="-9"/>
          <w:sz w:val="24"/>
        </w:rPr>
        <w:t xml:space="preserve"> </w:t>
      </w:r>
      <w:r>
        <w:rPr>
          <w:sz w:val="24"/>
        </w:rPr>
        <w:t>order</w:t>
      </w:r>
      <w:r>
        <w:rPr>
          <w:spacing w:val="-11"/>
          <w:sz w:val="24"/>
        </w:rPr>
        <w:t xml:space="preserve"> </w:t>
      </w:r>
      <w:r>
        <w:rPr>
          <w:sz w:val="24"/>
        </w:rPr>
        <w:t>at</w:t>
      </w:r>
      <w:r>
        <w:rPr>
          <w:spacing w:val="-10"/>
          <w:sz w:val="24"/>
        </w:rPr>
        <w:t xml:space="preserve"> </w:t>
      </w:r>
      <w:r>
        <w:rPr>
          <w:spacing w:val="-4"/>
          <w:sz w:val="24"/>
        </w:rPr>
        <w:t>5:</w:t>
      </w:r>
      <w:r w:rsidR="00174BB4">
        <w:rPr>
          <w:spacing w:val="-4"/>
          <w:sz w:val="24"/>
        </w:rPr>
        <w:t>00</w:t>
      </w:r>
    </w:p>
    <w:p w14:paraId="034EC321" w14:textId="77777777" w:rsidR="00514E5F" w:rsidRDefault="00000000" w:rsidP="00D253CC">
      <w:pPr>
        <w:tabs>
          <w:tab w:val="left" w:pos="5850"/>
        </w:tabs>
        <w:ind w:left="180" w:hanging="60"/>
        <w:jc w:val="both"/>
        <w:rPr>
          <w:spacing w:val="-2"/>
          <w:sz w:val="24"/>
        </w:rPr>
      </w:pPr>
      <w:r>
        <w:rPr>
          <w:sz w:val="24"/>
        </w:rPr>
        <w:t>p.m.</w:t>
      </w:r>
      <w:r>
        <w:rPr>
          <w:spacing w:val="62"/>
          <w:sz w:val="24"/>
        </w:rPr>
        <w:t xml:space="preserve"> </w:t>
      </w:r>
      <w:r>
        <w:rPr>
          <w:sz w:val="24"/>
        </w:rPr>
        <w:t>The</w:t>
      </w:r>
      <w:r>
        <w:rPr>
          <w:spacing w:val="-1"/>
          <w:sz w:val="24"/>
        </w:rPr>
        <w:t xml:space="preserve"> </w:t>
      </w:r>
      <w:r>
        <w:rPr>
          <w:sz w:val="24"/>
        </w:rPr>
        <w:t>Pledge</w:t>
      </w:r>
      <w:r>
        <w:rPr>
          <w:spacing w:val="-3"/>
          <w:sz w:val="24"/>
        </w:rPr>
        <w:t xml:space="preserve"> </w:t>
      </w:r>
      <w:r>
        <w:rPr>
          <w:sz w:val="24"/>
        </w:rPr>
        <w:t>of</w:t>
      </w:r>
      <w:r>
        <w:rPr>
          <w:spacing w:val="-3"/>
          <w:sz w:val="24"/>
        </w:rPr>
        <w:t xml:space="preserve"> </w:t>
      </w:r>
      <w:r>
        <w:rPr>
          <w:sz w:val="24"/>
        </w:rPr>
        <w:t>Allegiance</w:t>
      </w:r>
      <w:r>
        <w:rPr>
          <w:spacing w:val="-1"/>
          <w:sz w:val="24"/>
        </w:rPr>
        <w:t xml:space="preserve"> </w:t>
      </w:r>
      <w:r>
        <w:rPr>
          <w:sz w:val="24"/>
        </w:rPr>
        <w:t>was</w:t>
      </w:r>
      <w:r>
        <w:rPr>
          <w:spacing w:val="-2"/>
          <w:sz w:val="24"/>
        </w:rPr>
        <w:t xml:space="preserve"> recited.</w:t>
      </w:r>
    </w:p>
    <w:p w14:paraId="7B6D6A31" w14:textId="77777777" w:rsidR="007E0753" w:rsidRDefault="007E0753" w:rsidP="00D253CC">
      <w:pPr>
        <w:tabs>
          <w:tab w:val="left" w:pos="5850"/>
        </w:tabs>
        <w:ind w:left="180" w:hanging="60"/>
        <w:jc w:val="both"/>
        <w:rPr>
          <w:spacing w:val="-2"/>
          <w:sz w:val="24"/>
        </w:rPr>
      </w:pPr>
    </w:p>
    <w:p w14:paraId="39F94926" w14:textId="35961AEA" w:rsidR="007E0753" w:rsidRPr="007E0753" w:rsidRDefault="007E0753" w:rsidP="00D253CC">
      <w:pPr>
        <w:tabs>
          <w:tab w:val="left" w:pos="5850"/>
        </w:tabs>
        <w:ind w:left="180" w:hanging="60"/>
        <w:jc w:val="both"/>
        <w:rPr>
          <w:b/>
          <w:bCs/>
          <w:sz w:val="24"/>
        </w:rPr>
      </w:pPr>
      <w:r w:rsidRPr="007E0753">
        <w:rPr>
          <w:b/>
          <w:bCs/>
          <w:spacing w:val="-2"/>
          <w:sz w:val="24"/>
          <w:u w:val="single"/>
        </w:rPr>
        <w:t>Minutes</w:t>
      </w:r>
      <w:r>
        <w:rPr>
          <w:spacing w:val="-2"/>
          <w:sz w:val="24"/>
        </w:rPr>
        <w:t xml:space="preserve">  </w:t>
      </w:r>
      <w:r>
        <w:rPr>
          <w:b/>
          <w:bCs/>
          <w:spacing w:val="-2"/>
          <w:sz w:val="24"/>
        </w:rPr>
        <w:t xml:space="preserve">Motion by Member Blomberg, second by Member </w:t>
      </w:r>
      <w:r w:rsidR="00174BB4">
        <w:rPr>
          <w:b/>
          <w:bCs/>
          <w:spacing w:val="-2"/>
          <w:sz w:val="24"/>
        </w:rPr>
        <w:t>Anderson</w:t>
      </w:r>
      <w:r>
        <w:rPr>
          <w:b/>
          <w:bCs/>
          <w:spacing w:val="-2"/>
          <w:sz w:val="24"/>
        </w:rPr>
        <w:t xml:space="preserve"> to approve the minutes of the </w:t>
      </w:r>
      <w:r w:rsidR="00174BB4">
        <w:rPr>
          <w:b/>
          <w:bCs/>
          <w:spacing w:val="-2"/>
          <w:sz w:val="24"/>
        </w:rPr>
        <w:t>August 14</w:t>
      </w:r>
      <w:r>
        <w:rPr>
          <w:b/>
          <w:bCs/>
          <w:spacing w:val="-2"/>
          <w:sz w:val="24"/>
        </w:rPr>
        <w:t>, 2023, Plan Commission meeting</w:t>
      </w:r>
      <w:r w:rsidR="00174BB4">
        <w:rPr>
          <w:b/>
          <w:bCs/>
          <w:spacing w:val="-2"/>
          <w:sz w:val="24"/>
        </w:rPr>
        <w:t>.</w:t>
      </w:r>
      <w:r>
        <w:rPr>
          <w:b/>
          <w:bCs/>
          <w:spacing w:val="-2"/>
          <w:sz w:val="24"/>
        </w:rPr>
        <w:t xml:space="preserve">  Motion passed unanimously.</w:t>
      </w:r>
    </w:p>
    <w:p w14:paraId="7FA06EAC" w14:textId="77777777" w:rsidR="00514E5F" w:rsidRDefault="00514E5F" w:rsidP="00D253CC">
      <w:pPr>
        <w:pStyle w:val="BodyText"/>
        <w:tabs>
          <w:tab w:val="left" w:pos="5850"/>
        </w:tabs>
        <w:spacing w:before="11"/>
        <w:ind w:left="180" w:hanging="60"/>
        <w:jc w:val="both"/>
        <w:rPr>
          <w:sz w:val="23"/>
        </w:rPr>
      </w:pPr>
    </w:p>
    <w:p w14:paraId="0529AE26" w14:textId="544B9C7B" w:rsidR="00174BB4" w:rsidRPr="00174BB4" w:rsidRDefault="00174BB4" w:rsidP="00D253CC">
      <w:pPr>
        <w:tabs>
          <w:tab w:val="left" w:pos="5850"/>
        </w:tabs>
        <w:ind w:left="90" w:firstLine="30"/>
        <w:jc w:val="both"/>
        <w:rPr>
          <w:b/>
          <w:sz w:val="24"/>
        </w:rPr>
      </w:pPr>
      <w:r>
        <w:rPr>
          <w:b/>
          <w:sz w:val="24"/>
          <w:u w:val="single"/>
        </w:rPr>
        <w:t>Certified Survey Map approval</w:t>
      </w:r>
      <w:r>
        <w:rPr>
          <w:bCs/>
          <w:sz w:val="24"/>
        </w:rPr>
        <w:t xml:space="preserve">  Scott McLain presented a Certified Survey map</w:t>
      </w:r>
      <w:r w:rsidR="00F43AD9">
        <w:rPr>
          <w:bCs/>
          <w:sz w:val="24"/>
        </w:rPr>
        <w:t>s prepared by Steve Lee of Azimuth Surveying</w:t>
      </w:r>
      <w:r>
        <w:rPr>
          <w:bCs/>
          <w:sz w:val="24"/>
        </w:rPr>
        <w:t xml:space="preserve">.  </w:t>
      </w:r>
      <w:r>
        <w:rPr>
          <w:b/>
          <w:sz w:val="24"/>
        </w:rPr>
        <w:t>Motion by Member Finch, second by Member Blomberg to recommend the Village Board approve the Certified Survey Map</w:t>
      </w:r>
      <w:r w:rsidR="00F43AD9">
        <w:rPr>
          <w:b/>
          <w:sz w:val="24"/>
        </w:rPr>
        <w:t>s</w:t>
      </w:r>
      <w:r>
        <w:rPr>
          <w:b/>
          <w:sz w:val="24"/>
        </w:rPr>
        <w:t xml:space="preserve"> </w:t>
      </w:r>
      <w:r w:rsidRPr="00174BB4">
        <w:rPr>
          <w:b/>
          <w:sz w:val="24"/>
        </w:rPr>
        <w:t>splitting lots 2, 3, 4, 5, and 6 of the plat of North Gate Phase 1 located on the west side of N. Russell Street</w:t>
      </w:r>
      <w:r w:rsidR="003957C0">
        <w:rPr>
          <w:b/>
          <w:sz w:val="24"/>
        </w:rPr>
        <w:t xml:space="preserve"> as presented.  Motion passed unanimously.</w:t>
      </w:r>
    </w:p>
    <w:p w14:paraId="5363AEC3" w14:textId="77777777" w:rsidR="00174BB4" w:rsidRDefault="00174BB4" w:rsidP="00D253CC">
      <w:pPr>
        <w:tabs>
          <w:tab w:val="left" w:pos="5850"/>
        </w:tabs>
        <w:ind w:left="90" w:firstLine="30"/>
        <w:jc w:val="both"/>
        <w:rPr>
          <w:b/>
          <w:sz w:val="24"/>
          <w:u w:val="single"/>
        </w:rPr>
      </w:pPr>
    </w:p>
    <w:p w14:paraId="0FAE421B" w14:textId="7D0E7D78" w:rsidR="00644EE5" w:rsidRDefault="00174BB4" w:rsidP="00D253CC">
      <w:pPr>
        <w:tabs>
          <w:tab w:val="left" w:pos="5850"/>
        </w:tabs>
        <w:ind w:left="90" w:firstLine="30"/>
        <w:jc w:val="both"/>
        <w:rPr>
          <w:b/>
          <w:sz w:val="24"/>
        </w:rPr>
      </w:pPr>
      <w:r>
        <w:rPr>
          <w:b/>
          <w:sz w:val="24"/>
          <w:u w:val="single"/>
        </w:rPr>
        <w:t xml:space="preserve">5:10 p.m. Public Hearing – Ordinance </w:t>
      </w:r>
      <w:r w:rsidR="0048528D">
        <w:rPr>
          <w:b/>
          <w:sz w:val="24"/>
          <w:u w:val="single"/>
        </w:rPr>
        <w:t>a</w:t>
      </w:r>
      <w:r>
        <w:rPr>
          <w:b/>
          <w:sz w:val="24"/>
          <w:u w:val="single"/>
        </w:rPr>
        <w:t>mendment</w:t>
      </w:r>
      <w:r w:rsidR="00AE0234">
        <w:rPr>
          <w:bCs/>
          <w:sz w:val="24"/>
        </w:rPr>
        <w:t xml:space="preserve"> </w:t>
      </w:r>
      <w:r w:rsidR="007E0753">
        <w:rPr>
          <w:bCs/>
          <w:sz w:val="24"/>
        </w:rPr>
        <w:t xml:space="preserve">Chairman/President Kucera </w:t>
      </w:r>
      <w:r>
        <w:rPr>
          <w:bCs/>
          <w:sz w:val="24"/>
        </w:rPr>
        <w:t>called the public hearing to order at 5:10 p.m.</w:t>
      </w:r>
      <w:r w:rsidR="007E0753">
        <w:rPr>
          <w:bCs/>
          <w:sz w:val="24"/>
        </w:rPr>
        <w:t xml:space="preserve"> C/T Meyer </w:t>
      </w:r>
      <w:r>
        <w:rPr>
          <w:bCs/>
          <w:sz w:val="24"/>
        </w:rPr>
        <w:t>read the Public Hearing Notice</w:t>
      </w:r>
      <w:r w:rsidR="003957C0">
        <w:rPr>
          <w:bCs/>
          <w:sz w:val="24"/>
        </w:rPr>
        <w:t xml:space="preserve"> and explained the proposed ordinance amendment to change the minimum lot area and width in R-2 Single-Family Residential District (Medium Density).  Chairman Kucera asked for anyone wishing to speak in favor of the proposed amendment.  No one appeared.  Chairman Kucera asked for anyone wishing to speak against the proposed amendment.  No one appeared.  The Public Hearing was closed at 5:12 p.m.  </w:t>
      </w:r>
      <w:r w:rsidR="003957C0">
        <w:rPr>
          <w:b/>
          <w:sz w:val="24"/>
        </w:rPr>
        <w:t>Motion by Member Myers, second by Member Finch to table further discussion to 5:30 p.m.</w:t>
      </w:r>
      <w:r w:rsidR="003957C0">
        <w:rPr>
          <w:bCs/>
          <w:sz w:val="24"/>
        </w:rPr>
        <w:t xml:space="preserve"> </w:t>
      </w:r>
      <w:r w:rsidR="00644EE5">
        <w:rPr>
          <w:b/>
          <w:sz w:val="24"/>
        </w:rPr>
        <w:t>Motion passed unanimously.</w:t>
      </w:r>
    </w:p>
    <w:p w14:paraId="3EC210CF" w14:textId="77777777" w:rsidR="00644EE5" w:rsidRDefault="00644EE5" w:rsidP="00D253CC">
      <w:pPr>
        <w:tabs>
          <w:tab w:val="left" w:pos="5850"/>
        </w:tabs>
        <w:ind w:left="90" w:firstLine="30"/>
        <w:jc w:val="both"/>
        <w:rPr>
          <w:b/>
          <w:sz w:val="24"/>
        </w:rPr>
      </w:pPr>
      <w:r>
        <w:rPr>
          <w:b/>
          <w:sz w:val="24"/>
        </w:rPr>
        <w:t xml:space="preserve"> </w:t>
      </w:r>
    </w:p>
    <w:p w14:paraId="21535E1F" w14:textId="313E5B8D" w:rsidR="00035A96" w:rsidRDefault="003957C0" w:rsidP="00D253CC">
      <w:pPr>
        <w:tabs>
          <w:tab w:val="left" w:pos="5850"/>
        </w:tabs>
        <w:ind w:left="90" w:firstLine="30"/>
        <w:jc w:val="both"/>
        <w:rPr>
          <w:b/>
          <w:sz w:val="24"/>
          <w:szCs w:val="24"/>
        </w:rPr>
      </w:pPr>
      <w:r>
        <w:rPr>
          <w:b/>
          <w:sz w:val="24"/>
          <w:u w:val="single"/>
        </w:rPr>
        <w:t xml:space="preserve">5:20 p.m. Public Hearing – Ordinance </w:t>
      </w:r>
      <w:r w:rsidR="0048528D">
        <w:rPr>
          <w:b/>
          <w:sz w:val="24"/>
          <w:u w:val="single"/>
        </w:rPr>
        <w:t>a</w:t>
      </w:r>
      <w:r>
        <w:rPr>
          <w:b/>
          <w:sz w:val="24"/>
          <w:u w:val="single"/>
        </w:rPr>
        <w:t>mendment</w:t>
      </w:r>
      <w:r w:rsidR="00644EE5">
        <w:rPr>
          <w:b/>
          <w:sz w:val="24"/>
        </w:rPr>
        <w:t xml:space="preserve">  </w:t>
      </w:r>
      <w:r>
        <w:rPr>
          <w:bCs/>
          <w:sz w:val="24"/>
        </w:rPr>
        <w:t xml:space="preserve">Chairman/President Kucera called the public hearing to order at 5:20 p.m. C/T Meyer read the Public Hearing Notice and explained the proposed ordinance amendment to add campgrounds as a conditional use in B-1 General Commercial District. Chairman Kucera asked for anyone wishing to speak in favor of the proposed amendment.  No one appeared.  Chairman Kucera asked for anyone wishing to speak against the proposed amendment.  No one appeared.  The Public Hearing was closed at 5:23 p.m.  </w:t>
      </w:r>
      <w:r w:rsidR="00D06166">
        <w:rPr>
          <w:b/>
          <w:sz w:val="24"/>
          <w:szCs w:val="24"/>
        </w:rPr>
        <w:t xml:space="preserve"> </w:t>
      </w:r>
      <w:r w:rsidR="004D5FC1">
        <w:rPr>
          <w:b/>
          <w:sz w:val="24"/>
          <w:szCs w:val="24"/>
        </w:rPr>
        <w:t xml:space="preserve">Motion by Member </w:t>
      </w:r>
      <w:r w:rsidR="00FD6571">
        <w:rPr>
          <w:b/>
          <w:sz w:val="24"/>
          <w:szCs w:val="24"/>
        </w:rPr>
        <w:t>Finch</w:t>
      </w:r>
      <w:r w:rsidR="004D5FC1">
        <w:rPr>
          <w:b/>
          <w:sz w:val="24"/>
          <w:szCs w:val="24"/>
        </w:rPr>
        <w:t xml:space="preserve">, second by Member </w:t>
      </w:r>
      <w:r w:rsidR="00FD6571">
        <w:rPr>
          <w:b/>
          <w:sz w:val="24"/>
          <w:szCs w:val="24"/>
        </w:rPr>
        <w:t>Ebersold</w:t>
      </w:r>
      <w:r w:rsidR="004D5FC1">
        <w:rPr>
          <w:b/>
          <w:sz w:val="24"/>
          <w:szCs w:val="24"/>
        </w:rPr>
        <w:t xml:space="preserve"> to </w:t>
      </w:r>
      <w:r w:rsidR="00FD6571">
        <w:rPr>
          <w:b/>
          <w:sz w:val="24"/>
          <w:szCs w:val="24"/>
        </w:rPr>
        <w:t xml:space="preserve">recommend the Village Board amend B-1 General Commercial District to add </w:t>
      </w:r>
      <w:r w:rsidR="00FD6571">
        <w:rPr>
          <w:b/>
          <w:sz w:val="24"/>
          <w:szCs w:val="24"/>
        </w:rPr>
        <w:lastRenderedPageBreak/>
        <w:t xml:space="preserve">campgrounds as a conditional use. </w:t>
      </w:r>
      <w:r w:rsidR="00D253CC">
        <w:rPr>
          <w:b/>
          <w:sz w:val="24"/>
          <w:szCs w:val="24"/>
        </w:rPr>
        <w:t>Motion</w:t>
      </w:r>
      <w:r w:rsidR="006C014C" w:rsidRPr="00D253CC">
        <w:rPr>
          <w:b/>
          <w:sz w:val="24"/>
          <w:szCs w:val="24"/>
        </w:rPr>
        <w:t xml:space="preserve"> passed unanimously.</w:t>
      </w:r>
      <w:r w:rsidR="004D5FC1">
        <w:rPr>
          <w:b/>
          <w:sz w:val="24"/>
          <w:szCs w:val="24"/>
        </w:rPr>
        <w:t xml:space="preserve"> </w:t>
      </w:r>
      <w:r w:rsidR="00FD6571">
        <w:rPr>
          <w:b/>
          <w:sz w:val="24"/>
          <w:szCs w:val="24"/>
        </w:rPr>
        <w:t xml:space="preserve"> </w:t>
      </w:r>
    </w:p>
    <w:p w14:paraId="14D2D9FD" w14:textId="77777777" w:rsidR="00FD6571" w:rsidRDefault="00FD6571" w:rsidP="00D253CC">
      <w:pPr>
        <w:tabs>
          <w:tab w:val="left" w:pos="5850"/>
        </w:tabs>
        <w:ind w:left="90" w:firstLine="30"/>
        <w:jc w:val="both"/>
        <w:rPr>
          <w:b/>
          <w:sz w:val="24"/>
          <w:szCs w:val="24"/>
        </w:rPr>
      </w:pPr>
    </w:p>
    <w:p w14:paraId="6BC1A3CC" w14:textId="1AB9CE36" w:rsidR="00FD6571" w:rsidRDefault="0048528D" w:rsidP="00D253CC">
      <w:pPr>
        <w:tabs>
          <w:tab w:val="left" w:pos="5850"/>
        </w:tabs>
        <w:ind w:left="90" w:firstLine="30"/>
        <w:jc w:val="both"/>
        <w:rPr>
          <w:bCs/>
          <w:sz w:val="24"/>
        </w:rPr>
      </w:pPr>
      <w:r>
        <w:rPr>
          <w:b/>
          <w:sz w:val="24"/>
          <w:szCs w:val="24"/>
          <w:u w:val="single"/>
        </w:rPr>
        <w:t>5:30 p.m. Public Hearing – Kortan zoning change</w:t>
      </w:r>
      <w:r>
        <w:rPr>
          <w:bCs/>
          <w:sz w:val="24"/>
          <w:szCs w:val="24"/>
        </w:rPr>
        <w:t xml:space="preserve">  </w:t>
      </w:r>
      <w:r>
        <w:rPr>
          <w:bCs/>
          <w:sz w:val="24"/>
        </w:rPr>
        <w:t>Chairman/President Kucera called the public hearing to order at 5:</w:t>
      </w:r>
      <w:r>
        <w:rPr>
          <w:bCs/>
          <w:sz w:val="24"/>
        </w:rPr>
        <w:t>3</w:t>
      </w:r>
      <w:r>
        <w:rPr>
          <w:bCs/>
          <w:sz w:val="24"/>
        </w:rPr>
        <w:t>0 p.m. C/T Meyer read the Public Hearing Notice</w:t>
      </w:r>
      <w:r>
        <w:rPr>
          <w:bCs/>
          <w:sz w:val="24"/>
        </w:rPr>
        <w:t>. Chai</w:t>
      </w:r>
      <w:r>
        <w:rPr>
          <w:bCs/>
          <w:sz w:val="24"/>
        </w:rPr>
        <w:t xml:space="preserve">rman Kucera asked for anyone wishing to speak in favor of the proposed amendment.  </w:t>
      </w:r>
      <w:r>
        <w:rPr>
          <w:bCs/>
          <w:sz w:val="24"/>
        </w:rPr>
        <w:t>Alan Kortan, 653 Linden Street, Grantsburg, WI, spoke in favor of changing the zoning on four (4) lots he owns on Linden Street from R-4 Multiple-Family Residential District to R-2 Single-Family Residential District (Medium Density).  Kortan explained his desire to build single-family homes on these lots and possibly split</w:t>
      </w:r>
      <w:r w:rsidR="002916BF">
        <w:rPr>
          <w:bCs/>
          <w:sz w:val="24"/>
        </w:rPr>
        <w:t xml:space="preserve"> </w:t>
      </w:r>
      <w:r>
        <w:rPr>
          <w:bCs/>
          <w:sz w:val="24"/>
        </w:rPr>
        <w:t xml:space="preserve"> the lots in the future to allow for additional homes.</w:t>
      </w:r>
      <w:r>
        <w:rPr>
          <w:bCs/>
          <w:sz w:val="24"/>
        </w:rPr>
        <w:t xml:space="preserve"> </w:t>
      </w:r>
      <w:r>
        <w:rPr>
          <w:bCs/>
          <w:sz w:val="24"/>
        </w:rPr>
        <w:t>Kortan indicated to split the 148.5</w:t>
      </w:r>
      <w:r w:rsidR="00542BB2">
        <w:rPr>
          <w:bCs/>
          <w:sz w:val="24"/>
        </w:rPr>
        <w:t>-</w:t>
      </w:r>
      <w:r>
        <w:rPr>
          <w:bCs/>
          <w:sz w:val="24"/>
        </w:rPr>
        <w:t>foot lots, he would need the minimum width in R-2 zoning districts to be reduced from the current</w:t>
      </w:r>
      <w:r w:rsidR="00542BB2">
        <w:rPr>
          <w:bCs/>
          <w:sz w:val="24"/>
        </w:rPr>
        <w:t xml:space="preserve"> </w:t>
      </w:r>
      <w:r>
        <w:rPr>
          <w:bCs/>
          <w:sz w:val="24"/>
        </w:rPr>
        <w:t xml:space="preserve">80 feet. </w:t>
      </w:r>
      <w:r>
        <w:rPr>
          <w:bCs/>
          <w:sz w:val="24"/>
        </w:rPr>
        <w:t>Chairman Kucera asked for anyone wishing to speak against the proposed amendment.  No one appeared.  The Public Hearing was closed at 5:</w:t>
      </w:r>
      <w:r>
        <w:rPr>
          <w:bCs/>
          <w:sz w:val="24"/>
        </w:rPr>
        <w:t>37</w:t>
      </w:r>
      <w:r>
        <w:rPr>
          <w:bCs/>
          <w:sz w:val="24"/>
        </w:rPr>
        <w:t xml:space="preserve"> p.m.</w:t>
      </w:r>
      <w:r>
        <w:rPr>
          <w:bCs/>
          <w:sz w:val="24"/>
        </w:rPr>
        <w:t xml:space="preserve"> The Commission members discussed the prior Ordinance amendment to change the minimum lot area and width in R-2 Single-Family Residential District (Medium Density).</w:t>
      </w:r>
      <w:r w:rsidR="002916BF">
        <w:rPr>
          <w:bCs/>
          <w:sz w:val="24"/>
        </w:rPr>
        <w:t xml:space="preserve"> </w:t>
      </w:r>
      <w:r w:rsidR="002916BF">
        <w:rPr>
          <w:b/>
          <w:sz w:val="24"/>
        </w:rPr>
        <w:t>Motion by Member Finch, second by Trustee Peer to recommend the Village Board adjust the minimum width required in R-2 Single-Family Residential District (Medium Density) from 80 feet to 70 feet.  Motion carried unanimously.</w:t>
      </w:r>
    </w:p>
    <w:p w14:paraId="5BA3F346" w14:textId="0BFC840E" w:rsidR="002916BF" w:rsidRPr="00542BB2" w:rsidRDefault="002916BF" w:rsidP="00D253CC">
      <w:pPr>
        <w:tabs>
          <w:tab w:val="left" w:pos="5850"/>
        </w:tabs>
        <w:ind w:left="90" w:firstLine="30"/>
        <w:jc w:val="both"/>
        <w:rPr>
          <w:b/>
          <w:bCs/>
          <w:sz w:val="24"/>
          <w:szCs w:val="24"/>
        </w:rPr>
      </w:pPr>
      <w:r>
        <w:rPr>
          <w:bCs/>
          <w:sz w:val="24"/>
        </w:rPr>
        <w:t xml:space="preserve">Chairman Kucera asked the if the Commission members had any questions on the zoning change request.  The members indicated the Village is in need of housing and were excited to hear of Kortan’s plans.  </w:t>
      </w:r>
      <w:r>
        <w:rPr>
          <w:b/>
          <w:sz w:val="24"/>
        </w:rPr>
        <w:t xml:space="preserve">Motion by Member Ebersold, second by Member Anderson to recommend the Village Board approve the request received from Alan and Jennifer Kortan to change the zoning on four (4) </w:t>
      </w:r>
      <w:r w:rsidR="00542BB2">
        <w:rPr>
          <w:b/>
          <w:sz w:val="24"/>
        </w:rPr>
        <w:t>parcels</w:t>
      </w:r>
      <w:r>
        <w:rPr>
          <w:b/>
          <w:sz w:val="24"/>
        </w:rPr>
        <w:t xml:space="preserve"> (</w:t>
      </w:r>
      <w:r w:rsidR="00542BB2">
        <w:rPr>
          <w:b/>
          <w:sz w:val="24"/>
        </w:rPr>
        <w:t>#</w:t>
      </w:r>
      <w:r w:rsidR="00542BB2" w:rsidRPr="00542BB2">
        <w:rPr>
          <w:b/>
          <w:bCs/>
          <w:sz w:val="24"/>
          <w:szCs w:val="24"/>
        </w:rPr>
        <w:t xml:space="preserve">07-131-2-38-19-11-5 15-085-013000, </w:t>
      </w:r>
      <w:r w:rsidR="00542BB2">
        <w:rPr>
          <w:b/>
          <w:bCs/>
          <w:sz w:val="24"/>
          <w:szCs w:val="24"/>
        </w:rPr>
        <w:t>#</w:t>
      </w:r>
      <w:r w:rsidR="00542BB2" w:rsidRPr="00542BB2">
        <w:rPr>
          <w:b/>
          <w:bCs/>
          <w:sz w:val="24"/>
          <w:szCs w:val="24"/>
        </w:rPr>
        <w:t xml:space="preserve">15-085-015000, </w:t>
      </w:r>
      <w:r w:rsidR="00542BB2">
        <w:rPr>
          <w:b/>
          <w:bCs/>
          <w:sz w:val="24"/>
          <w:szCs w:val="24"/>
        </w:rPr>
        <w:t>#</w:t>
      </w:r>
      <w:r w:rsidR="00542BB2" w:rsidRPr="00542BB2">
        <w:rPr>
          <w:b/>
          <w:bCs/>
          <w:sz w:val="24"/>
          <w:szCs w:val="24"/>
        </w:rPr>
        <w:t xml:space="preserve">15-085-016000, and </w:t>
      </w:r>
      <w:r w:rsidR="00542BB2">
        <w:rPr>
          <w:b/>
          <w:bCs/>
          <w:sz w:val="24"/>
          <w:szCs w:val="24"/>
        </w:rPr>
        <w:t>#</w:t>
      </w:r>
      <w:r w:rsidR="00542BB2" w:rsidRPr="00542BB2">
        <w:rPr>
          <w:b/>
          <w:bCs/>
          <w:sz w:val="24"/>
          <w:szCs w:val="24"/>
        </w:rPr>
        <w:t>15-085-017000</w:t>
      </w:r>
      <w:r w:rsidR="00542BB2">
        <w:rPr>
          <w:b/>
          <w:bCs/>
          <w:sz w:val="24"/>
          <w:szCs w:val="24"/>
        </w:rPr>
        <w:t>) located on Linden Street from R-4 Multiple-Family Residential District to R-2 Single-Family Residential District (Medium Density).  Motion passed unanimously.</w:t>
      </w:r>
    </w:p>
    <w:p w14:paraId="5EBF6F0B" w14:textId="77777777" w:rsidR="00035A96" w:rsidRDefault="00035A96" w:rsidP="00D253CC">
      <w:pPr>
        <w:tabs>
          <w:tab w:val="left" w:pos="5850"/>
        </w:tabs>
        <w:ind w:left="90" w:firstLine="30"/>
        <w:jc w:val="both"/>
        <w:rPr>
          <w:b/>
          <w:sz w:val="24"/>
          <w:szCs w:val="24"/>
          <w:u w:val="single"/>
        </w:rPr>
      </w:pPr>
    </w:p>
    <w:p w14:paraId="1DD66503" w14:textId="2250788B" w:rsidR="00514E5F" w:rsidRPr="00D253CC" w:rsidRDefault="004D5FC1" w:rsidP="00D253CC">
      <w:pPr>
        <w:tabs>
          <w:tab w:val="left" w:pos="5850"/>
        </w:tabs>
        <w:ind w:left="90" w:firstLine="30"/>
        <w:jc w:val="both"/>
        <w:rPr>
          <w:b/>
          <w:sz w:val="24"/>
          <w:szCs w:val="24"/>
        </w:rPr>
      </w:pPr>
      <w:r>
        <w:rPr>
          <w:b/>
          <w:sz w:val="24"/>
          <w:szCs w:val="24"/>
          <w:u w:val="single"/>
        </w:rPr>
        <w:t>A</w:t>
      </w:r>
      <w:r w:rsidR="00035A96">
        <w:rPr>
          <w:b/>
          <w:sz w:val="24"/>
          <w:szCs w:val="24"/>
          <w:u w:val="single"/>
        </w:rPr>
        <w:t>d</w:t>
      </w:r>
      <w:r>
        <w:rPr>
          <w:b/>
          <w:sz w:val="24"/>
          <w:szCs w:val="24"/>
          <w:u w:val="single"/>
        </w:rPr>
        <w:t>jo</w:t>
      </w:r>
      <w:r w:rsidRPr="00D253CC">
        <w:rPr>
          <w:b/>
          <w:sz w:val="24"/>
          <w:szCs w:val="24"/>
          <w:u w:val="single"/>
        </w:rPr>
        <w:t>urnment.</w:t>
      </w:r>
      <w:r w:rsidRPr="00D253CC">
        <w:rPr>
          <w:b/>
          <w:spacing w:val="58"/>
          <w:sz w:val="24"/>
          <w:szCs w:val="24"/>
        </w:rPr>
        <w:t xml:space="preserve"> </w:t>
      </w:r>
      <w:r w:rsidR="00114C9E" w:rsidRPr="00D253CC">
        <w:rPr>
          <w:b/>
          <w:sz w:val="24"/>
          <w:szCs w:val="24"/>
        </w:rPr>
        <w:t>Mot</w:t>
      </w:r>
      <w:r>
        <w:rPr>
          <w:b/>
          <w:sz w:val="24"/>
          <w:szCs w:val="24"/>
        </w:rPr>
        <w:t xml:space="preserve">ion at </w:t>
      </w:r>
      <w:r w:rsidR="00542BB2">
        <w:rPr>
          <w:b/>
          <w:sz w:val="24"/>
          <w:szCs w:val="24"/>
        </w:rPr>
        <w:t>5:47</w:t>
      </w:r>
      <w:r>
        <w:rPr>
          <w:b/>
          <w:sz w:val="24"/>
          <w:szCs w:val="24"/>
        </w:rPr>
        <w:t xml:space="preserve"> p.m. by </w:t>
      </w:r>
      <w:r w:rsidR="00542BB2">
        <w:rPr>
          <w:b/>
          <w:sz w:val="24"/>
          <w:szCs w:val="24"/>
        </w:rPr>
        <w:t>Member Myers</w:t>
      </w:r>
      <w:r w:rsidR="00114C9E" w:rsidRPr="00D253CC">
        <w:rPr>
          <w:b/>
          <w:sz w:val="24"/>
          <w:szCs w:val="24"/>
        </w:rPr>
        <w:t>, second by</w:t>
      </w:r>
      <w:r>
        <w:rPr>
          <w:b/>
          <w:sz w:val="24"/>
          <w:szCs w:val="24"/>
        </w:rPr>
        <w:t xml:space="preserve"> Member </w:t>
      </w:r>
      <w:r w:rsidR="00542BB2">
        <w:rPr>
          <w:b/>
          <w:sz w:val="24"/>
          <w:szCs w:val="24"/>
        </w:rPr>
        <w:t>Finch</w:t>
      </w:r>
      <w:r w:rsidR="00114C9E" w:rsidRPr="00D253CC">
        <w:rPr>
          <w:b/>
          <w:sz w:val="24"/>
          <w:szCs w:val="24"/>
        </w:rPr>
        <w:t xml:space="preserve"> to</w:t>
      </w:r>
      <w:r w:rsidRPr="00D253CC">
        <w:rPr>
          <w:b/>
          <w:spacing w:val="-4"/>
          <w:sz w:val="24"/>
          <w:szCs w:val="24"/>
        </w:rPr>
        <w:t xml:space="preserve"> </w:t>
      </w:r>
      <w:r w:rsidRPr="00D253CC">
        <w:rPr>
          <w:b/>
          <w:sz w:val="24"/>
          <w:szCs w:val="24"/>
        </w:rPr>
        <w:t>adjourn</w:t>
      </w:r>
      <w:r w:rsidRPr="00D253CC">
        <w:rPr>
          <w:b/>
          <w:spacing w:val="-3"/>
          <w:sz w:val="24"/>
          <w:szCs w:val="24"/>
        </w:rPr>
        <w:t xml:space="preserve"> </w:t>
      </w:r>
      <w:r w:rsidRPr="00D253CC">
        <w:rPr>
          <w:b/>
          <w:sz w:val="24"/>
          <w:szCs w:val="24"/>
        </w:rPr>
        <w:t>the</w:t>
      </w:r>
      <w:r w:rsidRPr="00D253CC">
        <w:rPr>
          <w:b/>
          <w:spacing w:val="-3"/>
          <w:sz w:val="24"/>
          <w:szCs w:val="24"/>
        </w:rPr>
        <w:t xml:space="preserve"> </w:t>
      </w:r>
      <w:r w:rsidRPr="00D253CC">
        <w:rPr>
          <w:b/>
          <w:sz w:val="24"/>
          <w:szCs w:val="24"/>
        </w:rPr>
        <w:t>Plan</w:t>
      </w:r>
      <w:r w:rsidR="00A252AA" w:rsidRPr="00D253CC">
        <w:rPr>
          <w:b/>
          <w:spacing w:val="-3"/>
          <w:sz w:val="24"/>
          <w:szCs w:val="24"/>
        </w:rPr>
        <w:t xml:space="preserve"> </w:t>
      </w:r>
      <w:r w:rsidRPr="00D253CC">
        <w:rPr>
          <w:b/>
          <w:sz w:val="24"/>
          <w:szCs w:val="24"/>
        </w:rPr>
        <w:t>Commission</w:t>
      </w:r>
      <w:r w:rsidRPr="00D253CC">
        <w:rPr>
          <w:b/>
          <w:spacing w:val="-3"/>
          <w:sz w:val="24"/>
          <w:szCs w:val="24"/>
        </w:rPr>
        <w:t xml:space="preserve"> </w:t>
      </w:r>
      <w:r w:rsidRPr="00D253CC">
        <w:rPr>
          <w:b/>
          <w:sz w:val="24"/>
          <w:szCs w:val="24"/>
        </w:rPr>
        <w:t>meeting</w:t>
      </w:r>
      <w:r>
        <w:rPr>
          <w:b/>
          <w:sz w:val="24"/>
          <w:szCs w:val="24"/>
        </w:rPr>
        <w:t>. Chairman/President Kucera adjourned the meeting.</w:t>
      </w:r>
      <w:r w:rsidRPr="00D253CC">
        <w:rPr>
          <w:b/>
          <w:spacing w:val="-3"/>
          <w:sz w:val="24"/>
          <w:szCs w:val="24"/>
        </w:rPr>
        <w:t xml:space="preserve"> </w:t>
      </w:r>
    </w:p>
    <w:p w14:paraId="44EDE32E" w14:textId="74B480D6" w:rsidR="00514E5F" w:rsidRDefault="00514E5F" w:rsidP="00D253CC">
      <w:pPr>
        <w:pStyle w:val="BodyText"/>
        <w:ind w:left="180" w:hanging="60"/>
        <w:jc w:val="both"/>
        <w:rPr>
          <w:b/>
          <w:sz w:val="24"/>
          <w:szCs w:val="24"/>
        </w:rPr>
      </w:pPr>
    </w:p>
    <w:p w14:paraId="533BB91A" w14:textId="77777777" w:rsidR="00542BB2" w:rsidRDefault="00542BB2" w:rsidP="00D253CC">
      <w:pPr>
        <w:pStyle w:val="BodyText"/>
        <w:ind w:left="180" w:hanging="60"/>
        <w:jc w:val="both"/>
        <w:rPr>
          <w:b/>
          <w:sz w:val="24"/>
          <w:szCs w:val="24"/>
        </w:rPr>
      </w:pPr>
    </w:p>
    <w:p w14:paraId="64FD8652" w14:textId="77777777" w:rsidR="00542BB2" w:rsidRDefault="00542BB2" w:rsidP="00D253CC">
      <w:pPr>
        <w:pStyle w:val="BodyText"/>
        <w:ind w:left="180" w:hanging="60"/>
        <w:jc w:val="both"/>
        <w:rPr>
          <w:b/>
          <w:sz w:val="24"/>
          <w:szCs w:val="24"/>
        </w:rPr>
      </w:pPr>
    </w:p>
    <w:p w14:paraId="33D24A0A" w14:textId="6DE62CCB" w:rsidR="00D253CC" w:rsidRPr="00D253CC" w:rsidRDefault="00035A96" w:rsidP="005D6374">
      <w:pPr>
        <w:spacing w:before="92"/>
        <w:ind w:left="180" w:right="5148" w:hanging="60"/>
        <w:jc w:val="both"/>
        <w:rPr>
          <w:sz w:val="24"/>
          <w:szCs w:val="24"/>
        </w:rPr>
      </w:pPr>
      <w:r>
        <w:rPr>
          <w:sz w:val="24"/>
          <w:szCs w:val="24"/>
        </w:rPr>
        <w:t>Sh</w:t>
      </w:r>
      <w:r w:rsidR="00D253CC">
        <w:rPr>
          <w:sz w:val="24"/>
          <w:szCs w:val="24"/>
        </w:rPr>
        <w:t xml:space="preserve">eila </w:t>
      </w:r>
      <w:r w:rsidR="005D6374">
        <w:rPr>
          <w:sz w:val="24"/>
          <w:szCs w:val="24"/>
        </w:rPr>
        <w:t>M</w:t>
      </w:r>
      <w:r w:rsidR="00D253CC">
        <w:rPr>
          <w:sz w:val="24"/>
          <w:szCs w:val="24"/>
        </w:rPr>
        <w:t>eyer</w:t>
      </w:r>
      <w:r>
        <w:rPr>
          <w:sz w:val="24"/>
          <w:szCs w:val="24"/>
        </w:rPr>
        <w:t>, Clerk/Treasurer</w:t>
      </w:r>
    </w:p>
    <w:sectPr w:rsidR="00D253CC" w:rsidRPr="00D253CC" w:rsidSect="00744533">
      <w:headerReference w:type="even" r:id="rId7"/>
      <w:headerReference w:type="default" r:id="rId8"/>
      <w:footerReference w:type="default" r:id="rId9"/>
      <w:pgSz w:w="12240" w:h="15840" w:code="1"/>
      <w:pgMar w:top="1440" w:right="1152" w:bottom="1440" w:left="1440" w:header="720" w:footer="10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E2C5" w14:textId="77777777" w:rsidR="00D0122E" w:rsidRDefault="00D0122E">
      <w:r>
        <w:separator/>
      </w:r>
    </w:p>
  </w:endnote>
  <w:endnote w:type="continuationSeparator" w:id="0">
    <w:p w14:paraId="5B020A9B" w14:textId="77777777" w:rsidR="00D0122E" w:rsidRDefault="00D0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0A4D" w14:textId="10BABF70" w:rsidR="00514E5F" w:rsidRDefault="001D60AF">
    <w:pPr>
      <w:pStyle w:val="BodyText"/>
      <w:spacing w:line="14" w:lineRule="auto"/>
      <w:rPr>
        <w:sz w:val="20"/>
      </w:rPr>
    </w:pPr>
    <w:r>
      <w:rPr>
        <w:noProof/>
      </w:rPr>
      <mc:AlternateContent>
        <mc:Choice Requires="wps">
          <w:drawing>
            <wp:anchor distT="0" distB="0" distL="114300" distR="114300" simplePos="0" relativeHeight="487544832" behindDoc="1" locked="0" layoutInCell="1" allowOverlap="1" wp14:anchorId="5EA3B954" wp14:editId="68D00E20">
              <wp:simplePos x="0" y="0"/>
              <wp:positionH relativeFrom="page">
                <wp:posOffset>3808730</wp:posOffset>
              </wp:positionH>
              <wp:positionV relativeFrom="page">
                <wp:posOffset>9271000</wp:posOffset>
              </wp:positionV>
              <wp:extent cx="167005" cy="182245"/>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9E7D8" w14:textId="77777777" w:rsidR="00514E5F" w:rsidRDefault="00000000">
                          <w:pPr>
                            <w:pStyle w:val="BodyText"/>
                            <w:spacing w:before="13"/>
                            <w:ind w:left="60"/>
                          </w:pPr>
                          <w:r>
                            <w:rPr>
                              <w:color w:val="4F81BC"/>
                            </w:rPr>
                            <w:fldChar w:fldCharType="begin"/>
                          </w:r>
                          <w:r>
                            <w:rPr>
                              <w:color w:val="4F81BC"/>
                            </w:rPr>
                            <w:instrText xml:space="preserve"> PAGE </w:instrText>
                          </w:r>
                          <w:r>
                            <w:rPr>
                              <w:color w:val="4F81BC"/>
                            </w:rPr>
                            <w:fldChar w:fldCharType="separate"/>
                          </w:r>
                          <w:r>
                            <w:rPr>
                              <w:color w:val="4F81BC"/>
                            </w:rPr>
                            <w:t>2</w:t>
                          </w:r>
                          <w:r>
                            <w:rPr>
                              <w:color w:val="4F81B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3B954" id="_x0000_t202" coordsize="21600,21600" o:spt="202" path="m,l,21600r21600,l21600,xe">
              <v:stroke joinstyle="miter"/>
              <v:path gradientshapeok="t" o:connecttype="rect"/>
            </v:shapetype>
            <v:shape id="docshape4" o:spid="_x0000_s1026" type="#_x0000_t202" style="position:absolute;margin-left:299.9pt;margin-top:730pt;width:13.15pt;height:14.35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" filled="f" stroked="f">
              <v:textbox inset="0,0,0,0">
                <w:txbxContent>
                  <w:p w14:paraId="7B49E7D8" w14:textId="77777777" w:rsidR="00514E5F" w:rsidRDefault="00000000">
                    <w:pPr>
                      <w:pStyle w:val="BodyText"/>
                      <w:spacing w:before="13"/>
                      <w:ind w:left="60"/>
                    </w:pPr>
                    <w:r>
                      <w:rPr>
                        <w:color w:val="4F81BC"/>
                      </w:rPr>
                      <w:fldChar w:fldCharType="begin"/>
                    </w:r>
                    <w:r>
                      <w:rPr>
                        <w:color w:val="4F81BC"/>
                      </w:rPr>
                      <w:instrText xml:space="preserve"> PAGE </w:instrText>
                    </w:r>
                    <w:r>
                      <w:rPr>
                        <w:color w:val="4F81BC"/>
                      </w:rPr>
                      <w:fldChar w:fldCharType="separate"/>
                    </w:r>
                    <w:r>
                      <w:rPr>
                        <w:color w:val="4F81BC"/>
                      </w:rPr>
                      <w:t>2</w:t>
                    </w:r>
                    <w:r>
                      <w:rPr>
                        <w:color w:val="4F81BC"/>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A12B" w14:textId="77777777" w:rsidR="00D0122E" w:rsidRDefault="00D0122E">
      <w:r>
        <w:separator/>
      </w:r>
    </w:p>
  </w:footnote>
  <w:footnote w:type="continuationSeparator" w:id="0">
    <w:p w14:paraId="52759D90" w14:textId="77777777" w:rsidR="00D0122E" w:rsidRDefault="00D0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E82F" w14:textId="71158294" w:rsidR="00C12D57" w:rsidRPr="00C12D57" w:rsidRDefault="0048528D" w:rsidP="00C12D57">
    <w:pPr>
      <w:pStyle w:val="Header"/>
      <w:jc w:val="right"/>
      <w:rPr>
        <w:sz w:val="20"/>
        <w:szCs w:val="20"/>
      </w:rPr>
    </w:pPr>
    <w:r>
      <w:rPr>
        <w:sz w:val="20"/>
        <w:szCs w:val="20"/>
      </w:rPr>
      <w:t>September</w:t>
    </w:r>
    <w:r w:rsidR="00C12D57" w:rsidRPr="00C12D57">
      <w:rPr>
        <w:sz w:val="20"/>
        <w:szCs w:val="20"/>
      </w:rPr>
      <w:t xml:space="preserve"> </w:t>
    </w:r>
    <w:r w:rsidR="00AE0234">
      <w:rPr>
        <w:sz w:val="20"/>
        <w:szCs w:val="20"/>
      </w:rPr>
      <w:t>1</w:t>
    </w:r>
    <w:r>
      <w:rPr>
        <w:sz w:val="20"/>
        <w:szCs w:val="20"/>
      </w:rPr>
      <w:t>1</w:t>
    </w:r>
    <w:r w:rsidR="00C12D57" w:rsidRPr="00C12D57">
      <w:rPr>
        <w:sz w:val="20"/>
        <w:szCs w:val="20"/>
      </w:rPr>
      <w:t>, 2023</w:t>
    </w:r>
    <w:r w:rsidR="00C12D57">
      <w:rPr>
        <w:sz w:val="20"/>
        <w:szCs w:val="20"/>
      </w:rPr>
      <w:t>,</w:t>
    </w:r>
    <w:r w:rsidR="00C12D57" w:rsidRPr="00C12D57">
      <w:rPr>
        <w:sz w:val="20"/>
        <w:szCs w:val="20"/>
      </w:rPr>
      <w:t xml:space="preserve"> Plan Commission Meeting</w:t>
    </w:r>
  </w:p>
  <w:p w14:paraId="3D35FDD8" w14:textId="3FD1D774" w:rsidR="00C12D57" w:rsidRDefault="00C12D57" w:rsidP="00C12D57">
    <w:pPr>
      <w:pStyle w:val="Header"/>
      <w:jc w:val="right"/>
      <w:rPr>
        <w:sz w:val="20"/>
        <w:szCs w:val="20"/>
      </w:rPr>
    </w:pPr>
    <w:r w:rsidRPr="00C12D57">
      <w:rPr>
        <w:sz w:val="20"/>
        <w:szCs w:val="20"/>
      </w:rPr>
      <w:t>Page 2</w:t>
    </w:r>
  </w:p>
  <w:p w14:paraId="5653DFFC" w14:textId="77777777" w:rsidR="0048528D" w:rsidRDefault="0048528D" w:rsidP="00C12D57">
    <w:pPr>
      <w:pStyle w:val="Header"/>
      <w:jc w:val="right"/>
      <w:rPr>
        <w:sz w:val="20"/>
        <w:szCs w:val="20"/>
      </w:rPr>
    </w:pPr>
  </w:p>
  <w:p w14:paraId="13EAEBE8" w14:textId="77777777" w:rsidR="0048528D" w:rsidRPr="00C12D57" w:rsidRDefault="0048528D" w:rsidP="00C12D57">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78E1" w14:textId="095FA5D6" w:rsidR="001E7A1F" w:rsidRPr="001E7A1F" w:rsidRDefault="001E7A1F" w:rsidP="001E7A1F">
    <w:pPr>
      <w:jc w:val="right"/>
      <w:rPr>
        <w:rFonts w:asciiTheme="minorHAnsi" w:hAnsiTheme="minorHAnsi" w:cstheme="minorHAnsi"/>
        <w:b/>
        <w:w w:val="125"/>
        <w:sz w:val="48"/>
        <w:szCs w:val="48"/>
      </w:rPr>
    </w:pPr>
    <w:r w:rsidRPr="001E7A1F">
      <w:rPr>
        <w:rFonts w:asciiTheme="minorHAnsi" w:hAnsiTheme="minorHAnsi" w:cstheme="minorHAnsi"/>
        <w:b/>
        <w:noProof/>
        <w:sz w:val="48"/>
        <w:szCs w:val="48"/>
      </w:rPr>
      <w:drawing>
        <wp:anchor distT="0" distB="0" distL="114300" distR="114300" simplePos="0" relativeHeight="251659776" behindDoc="1" locked="0" layoutInCell="1" allowOverlap="1" wp14:anchorId="7E24B94B" wp14:editId="0F4027E5">
          <wp:simplePos x="0" y="0"/>
          <wp:positionH relativeFrom="column">
            <wp:posOffset>-15240</wp:posOffset>
          </wp:positionH>
          <wp:positionV relativeFrom="paragraph">
            <wp:posOffset>-179705</wp:posOffset>
          </wp:positionV>
          <wp:extent cx="979170" cy="1194435"/>
          <wp:effectExtent l="0" t="0" r="0" b="5715"/>
          <wp:wrapTight wrapText="bothSides">
            <wp:wrapPolygon edited="0">
              <wp:start x="0" y="0"/>
              <wp:lineTo x="0" y="21359"/>
              <wp:lineTo x="21012" y="21359"/>
              <wp:lineTo x="21012"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917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1F">
      <w:rPr>
        <w:rFonts w:asciiTheme="minorHAnsi" w:hAnsiTheme="minorHAnsi" w:cstheme="minorHAnsi"/>
        <w:b/>
        <w:w w:val="125"/>
        <w:sz w:val="48"/>
        <w:szCs w:val="48"/>
      </w:rPr>
      <w:t>Village of Grantsburg</w:t>
    </w:r>
  </w:p>
  <w:p w14:paraId="47893497" w14:textId="0D82606C" w:rsidR="001E7A1F" w:rsidRPr="001E7A1F" w:rsidRDefault="001E7A1F" w:rsidP="001E7A1F">
    <w:pPr>
      <w:jc w:val="right"/>
      <w:rPr>
        <w:rFonts w:ascii="Arial Rounded MT Bold" w:hAnsi="Arial Rounded MT Bold"/>
        <w:bCs/>
        <w:w w:val="125"/>
        <w:sz w:val="28"/>
        <w:szCs w:val="28"/>
      </w:rPr>
    </w:pPr>
    <w:r>
      <w:rPr>
        <w:rFonts w:ascii="Arial Rounded MT Bold" w:hAnsi="Arial Rounded MT Bold"/>
        <w:bCs/>
        <w:w w:val="125"/>
        <w:sz w:val="28"/>
        <w:szCs w:val="28"/>
      </w:rPr>
      <w:t>Plan Commission Meeting</w:t>
    </w:r>
  </w:p>
  <w:p w14:paraId="75B3716C" w14:textId="1E4B8D23" w:rsidR="001E7A1F" w:rsidRPr="001E7A1F" w:rsidRDefault="001E7A1F" w:rsidP="001E7A1F">
    <w:pPr>
      <w:jc w:val="right"/>
      <w:rPr>
        <w:rFonts w:ascii="Arial Rounded MT Bold" w:hAnsi="Arial Rounded MT Bold"/>
        <w:bCs/>
        <w:w w:val="125"/>
        <w:sz w:val="28"/>
        <w:szCs w:val="28"/>
      </w:rPr>
    </w:pPr>
    <w:r>
      <w:rPr>
        <w:rFonts w:ascii="Arial Rounded MT Bold" w:hAnsi="Arial Rounded MT Bold"/>
        <w:bCs/>
        <w:w w:val="125"/>
        <w:sz w:val="28"/>
        <w:szCs w:val="28"/>
      </w:rPr>
      <w:t xml:space="preserve">Monday, </w:t>
    </w:r>
    <w:r w:rsidR="00174BB4">
      <w:rPr>
        <w:rFonts w:ascii="Arial Rounded MT Bold" w:hAnsi="Arial Rounded MT Bold"/>
        <w:bCs/>
        <w:w w:val="125"/>
        <w:sz w:val="28"/>
        <w:szCs w:val="28"/>
      </w:rPr>
      <w:t>September 11</w:t>
    </w:r>
    <w:r>
      <w:rPr>
        <w:rFonts w:ascii="Arial Rounded MT Bold" w:hAnsi="Arial Rounded MT Bold"/>
        <w:bCs/>
        <w:w w:val="125"/>
        <w:sz w:val="28"/>
        <w:szCs w:val="28"/>
      </w:rPr>
      <w:t>, 2023</w:t>
    </w:r>
  </w:p>
  <w:p w14:paraId="1312DE08" w14:textId="3E84D802" w:rsidR="001E7A1F" w:rsidRDefault="001E7A1F">
    <w:pPr>
      <w:pStyle w:val="Header"/>
    </w:pPr>
  </w:p>
  <w:p w14:paraId="22755CF9" w14:textId="33E27E45" w:rsidR="00514E5F" w:rsidRDefault="00514E5F">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F"/>
    <w:rsid w:val="00002F26"/>
    <w:rsid w:val="0001492F"/>
    <w:rsid w:val="00035A96"/>
    <w:rsid w:val="00046635"/>
    <w:rsid w:val="000B3B62"/>
    <w:rsid w:val="00114C9E"/>
    <w:rsid w:val="001550D2"/>
    <w:rsid w:val="00156C31"/>
    <w:rsid w:val="00174BB4"/>
    <w:rsid w:val="001D60AF"/>
    <w:rsid w:val="001E7A1F"/>
    <w:rsid w:val="00203A64"/>
    <w:rsid w:val="002916BF"/>
    <w:rsid w:val="00317AEA"/>
    <w:rsid w:val="00343DCA"/>
    <w:rsid w:val="003562BB"/>
    <w:rsid w:val="00360560"/>
    <w:rsid w:val="0036244B"/>
    <w:rsid w:val="00377C01"/>
    <w:rsid w:val="003957C0"/>
    <w:rsid w:val="003A7D71"/>
    <w:rsid w:val="003E0AE1"/>
    <w:rsid w:val="003F243C"/>
    <w:rsid w:val="003F559C"/>
    <w:rsid w:val="0048528D"/>
    <w:rsid w:val="004B7DB3"/>
    <w:rsid w:val="004C5F35"/>
    <w:rsid w:val="004D5FC1"/>
    <w:rsid w:val="00514E5F"/>
    <w:rsid w:val="0053333D"/>
    <w:rsid w:val="0054022C"/>
    <w:rsid w:val="00542BB2"/>
    <w:rsid w:val="005931D3"/>
    <w:rsid w:val="00596882"/>
    <w:rsid w:val="005B2FAD"/>
    <w:rsid w:val="005D6374"/>
    <w:rsid w:val="005E7C5E"/>
    <w:rsid w:val="00606D07"/>
    <w:rsid w:val="00644EE5"/>
    <w:rsid w:val="0066081E"/>
    <w:rsid w:val="0069573D"/>
    <w:rsid w:val="006B340D"/>
    <w:rsid w:val="006C014C"/>
    <w:rsid w:val="006E7A18"/>
    <w:rsid w:val="00744533"/>
    <w:rsid w:val="0075639B"/>
    <w:rsid w:val="007B5093"/>
    <w:rsid w:val="007E0753"/>
    <w:rsid w:val="007F0E3A"/>
    <w:rsid w:val="008168EA"/>
    <w:rsid w:val="00867A3D"/>
    <w:rsid w:val="00916C2F"/>
    <w:rsid w:val="00944804"/>
    <w:rsid w:val="0095033A"/>
    <w:rsid w:val="00967600"/>
    <w:rsid w:val="00972B05"/>
    <w:rsid w:val="009869DD"/>
    <w:rsid w:val="00A252AA"/>
    <w:rsid w:val="00A32584"/>
    <w:rsid w:val="00A3595F"/>
    <w:rsid w:val="00A40D36"/>
    <w:rsid w:val="00A54C09"/>
    <w:rsid w:val="00A84B75"/>
    <w:rsid w:val="00AE0234"/>
    <w:rsid w:val="00B45014"/>
    <w:rsid w:val="00B56326"/>
    <w:rsid w:val="00B84E5C"/>
    <w:rsid w:val="00B969B5"/>
    <w:rsid w:val="00C12D57"/>
    <w:rsid w:val="00C6177B"/>
    <w:rsid w:val="00CD2FCF"/>
    <w:rsid w:val="00D0122E"/>
    <w:rsid w:val="00D06166"/>
    <w:rsid w:val="00D253CC"/>
    <w:rsid w:val="00D80DD3"/>
    <w:rsid w:val="00DA4D70"/>
    <w:rsid w:val="00DB0ED0"/>
    <w:rsid w:val="00DC10C2"/>
    <w:rsid w:val="00DF0E97"/>
    <w:rsid w:val="00EB3041"/>
    <w:rsid w:val="00F319C7"/>
    <w:rsid w:val="00F43A7E"/>
    <w:rsid w:val="00F43AD9"/>
    <w:rsid w:val="00F548F0"/>
    <w:rsid w:val="00F5738A"/>
    <w:rsid w:val="00FB1897"/>
    <w:rsid w:val="00FB2F6F"/>
    <w:rsid w:val="00FD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EFADD"/>
  <w15:docId w15:val="{81AE9F17-846E-4F31-B6AE-A0DD7CA5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09" w:lineRule="exact"/>
      <w:ind w:left="20"/>
    </w:pPr>
    <w:rPr>
      <w:rFonts w:ascii="Calibri" w:eastAsia="Calibri" w:hAnsi="Calibri" w:cs="Calibri"/>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7A1F"/>
    <w:pPr>
      <w:tabs>
        <w:tab w:val="center" w:pos="4680"/>
        <w:tab w:val="right" w:pos="9360"/>
      </w:tabs>
    </w:pPr>
  </w:style>
  <w:style w:type="character" w:customStyle="1" w:styleId="HeaderChar">
    <w:name w:val="Header Char"/>
    <w:basedOn w:val="DefaultParagraphFont"/>
    <w:link w:val="Header"/>
    <w:uiPriority w:val="99"/>
    <w:rsid w:val="001E7A1F"/>
    <w:rPr>
      <w:rFonts w:ascii="Arial" w:eastAsia="Arial" w:hAnsi="Arial" w:cs="Arial"/>
    </w:rPr>
  </w:style>
  <w:style w:type="paragraph" w:styleId="Footer">
    <w:name w:val="footer"/>
    <w:basedOn w:val="Normal"/>
    <w:link w:val="FooterChar"/>
    <w:uiPriority w:val="99"/>
    <w:unhideWhenUsed/>
    <w:rsid w:val="001E7A1F"/>
    <w:pPr>
      <w:tabs>
        <w:tab w:val="center" w:pos="4680"/>
        <w:tab w:val="right" w:pos="9360"/>
      </w:tabs>
    </w:pPr>
  </w:style>
  <w:style w:type="character" w:customStyle="1" w:styleId="FooterChar">
    <w:name w:val="Footer Char"/>
    <w:basedOn w:val="DefaultParagraphFont"/>
    <w:link w:val="Footer"/>
    <w:uiPriority w:val="99"/>
    <w:rsid w:val="001E7A1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C24D5-8CE5-4161-9B91-CF90EC1A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Regular Board - 18 Mar 2019</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- 18 Mar 2019</dc:title>
  <dc:creator>Scott Hildebrand</dc:creator>
  <cp:lastModifiedBy>Sheila Meyer</cp:lastModifiedBy>
  <cp:revision>6</cp:revision>
  <cp:lastPrinted>2023-09-27T15:25:00Z</cp:lastPrinted>
  <dcterms:created xsi:type="dcterms:W3CDTF">2023-09-26T21:26:00Z</dcterms:created>
  <dcterms:modified xsi:type="dcterms:W3CDTF">2023-09-27T15:26:00Z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Acrobat PDFMaker 22 for Word</vt:lpwstr>
  </property>
  <property fmtid="{D5CDD505-2E9C-101B-9397-08002B2CF9AE}" pid="4" name="LastSaved">
    <vt:filetime>2023-04-04T00:00:00Z</vt:filetime>
  </property>
  <property fmtid="{D5CDD505-2E9C-101B-9397-08002B2CF9AE}" pid="5" name="Producer">
    <vt:lpwstr>Adobe PDF Library 22.3.98</vt:lpwstr>
  </property>
  <property fmtid="{D5CDD505-2E9C-101B-9397-08002B2CF9AE}" pid="6" name="SourceModified">
    <vt:lpwstr>D:20230306202654</vt:lpwstr>
  </property>
</Properties>
</file>